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5EDA1" w14:textId="77777777"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14:paraId="37EA0923" w14:textId="77777777"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14:paraId="286D60C7" w14:textId="77777777"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14:paraId="07267CB3" w14:textId="77777777" w:rsidR="00466601" w:rsidRDefault="00466601" w:rsidP="00466601">
      <w:pPr>
        <w:spacing w:after="0" w:line="240" w:lineRule="auto"/>
        <w:jc w:val="center"/>
      </w:pPr>
    </w:p>
    <w:p w14:paraId="6A8AA0AA" w14:textId="77777777" w:rsidR="00466601" w:rsidRPr="00466601" w:rsidRDefault="00466601" w:rsidP="00466601">
      <w:pPr>
        <w:spacing w:after="0" w:line="240" w:lineRule="auto"/>
        <w:jc w:val="center"/>
        <w:rPr>
          <w:u w:val="single"/>
        </w:rPr>
      </w:pPr>
    </w:p>
    <w:p w14:paraId="63427817" w14:textId="77777777"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14:paraId="0805FE80" w14:textId="77777777" w:rsidR="00466601" w:rsidRPr="00466601" w:rsidRDefault="00466601" w:rsidP="00466601">
      <w:pPr>
        <w:spacing w:after="0" w:line="240" w:lineRule="auto"/>
        <w:ind w:firstLine="708"/>
        <w:jc w:val="both"/>
        <w:rPr>
          <w:u w:val="single"/>
        </w:rPr>
      </w:pPr>
    </w:p>
    <w:p w14:paraId="69011671" w14:textId="77777777" w:rsidR="00466601" w:rsidRDefault="00466601" w:rsidP="00466601">
      <w:pPr>
        <w:pStyle w:val="Odstavecseseznamem"/>
        <w:numPr>
          <w:ilvl w:val="0"/>
          <w:numId w:val="1"/>
        </w:numPr>
        <w:spacing w:after="0" w:line="240" w:lineRule="auto"/>
        <w:jc w:val="both"/>
        <w:rPr>
          <w:u w:val="single"/>
        </w:rPr>
      </w:pPr>
      <w:r>
        <w:rPr>
          <w:u w:val="single"/>
        </w:rPr>
        <w:t>Prokazování totožnosti:</w:t>
      </w:r>
    </w:p>
    <w:p w14:paraId="69C6D1C1" w14:textId="77777777"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14:paraId="0B69B7C0" w14:textId="77777777" w:rsidR="006938EB" w:rsidRDefault="006938EB" w:rsidP="00A67D14">
      <w:pPr>
        <w:spacing w:after="0" w:line="240" w:lineRule="auto"/>
        <w:ind w:left="1068"/>
        <w:jc w:val="both"/>
      </w:pPr>
    </w:p>
    <w:p w14:paraId="71BB0408" w14:textId="77777777"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14:paraId="2E96AB75" w14:textId="77777777"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14:paraId="653C676A" w14:textId="77777777" w:rsidR="00A67D14" w:rsidRDefault="00A67D14" w:rsidP="00A67D14">
      <w:pPr>
        <w:spacing w:after="0" w:line="240" w:lineRule="auto"/>
        <w:ind w:left="1068"/>
        <w:jc w:val="both"/>
      </w:pPr>
    </w:p>
    <w:p w14:paraId="59584B63" w14:textId="77777777"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14:paraId="2B50F4CD" w14:textId="77777777"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14:paraId="5BCC1C29" w14:textId="77777777" w:rsidR="00B213A4" w:rsidRDefault="00B213A4" w:rsidP="00B213A4">
      <w:pPr>
        <w:pStyle w:val="Odstavecseseznamem"/>
        <w:numPr>
          <w:ilvl w:val="0"/>
          <w:numId w:val="6"/>
        </w:numPr>
      </w:pPr>
      <w:r>
        <w:t xml:space="preserve">došlo ke skončení platnosti občanského průkazu z důvodů </w:t>
      </w:r>
    </w:p>
    <w:p w14:paraId="406139DF" w14:textId="77777777" w:rsidR="00B213A4" w:rsidRDefault="00B213A4" w:rsidP="00B213A4">
      <w:pPr>
        <w:pStyle w:val="Odstavecseseznamem"/>
      </w:pPr>
      <w:proofErr w:type="spellStart"/>
      <w:r>
        <w:t>aa</w:t>
      </w:r>
      <w:proofErr w:type="spellEnd"/>
      <w:r>
        <w:t>) uplynutí doby v něm vyznačené</w:t>
      </w:r>
    </w:p>
    <w:p w14:paraId="6CF5E5D8" w14:textId="77777777" w:rsidR="00B213A4" w:rsidRDefault="00B213A4" w:rsidP="00B213A4">
      <w:pPr>
        <w:pStyle w:val="Odstavecseseznamem"/>
      </w:pPr>
      <w:r>
        <w:t>ab) ohlášení jeho ztráty, odcizení nebo zničení</w:t>
      </w:r>
    </w:p>
    <w:p w14:paraId="307F7466" w14:textId="77777777" w:rsidR="00B213A4" w:rsidRDefault="00B213A4" w:rsidP="00B213A4">
      <w:pPr>
        <w:pStyle w:val="Odstavecseseznamem"/>
      </w:pPr>
      <w:proofErr w:type="spellStart"/>
      <w:r>
        <w:t>ac</w:t>
      </w:r>
      <w:proofErr w:type="spellEnd"/>
      <w:r>
        <w:t>) ohlášení nebezpečí zneužití dat v identifikačním certifikátu</w:t>
      </w:r>
    </w:p>
    <w:p w14:paraId="24A13A4F" w14:textId="77777777" w:rsidR="00B213A4" w:rsidRDefault="00B213A4" w:rsidP="00B213A4">
      <w:pPr>
        <w:pStyle w:val="Odstavecseseznamem"/>
      </w:pPr>
      <w:r>
        <w:t>ad) nabytí právní moci rozhodnutí o zrušení údaje o místu trvalého pobytu</w:t>
      </w:r>
    </w:p>
    <w:p w14:paraId="5846A697" w14:textId="77777777" w:rsidR="00B213A4" w:rsidRDefault="00B213A4" w:rsidP="00B213A4">
      <w:pPr>
        <w:pStyle w:val="Odstavecseseznamem"/>
      </w:pPr>
      <w:proofErr w:type="spellStart"/>
      <w:r>
        <w:t>ae</w:t>
      </w:r>
      <w:proofErr w:type="spellEnd"/>
      <w:r>
        <w:t>) nabytím právní moci rozhodnutí úřadu o skončení jeho platnosti</w:t>
      </w:r>
    </w:p>
    <w:p w14:paraId="2971CA0B" w14:textId="77777777" w:rsidR="00B213A4" w:rsidRDefault="00B213A4" w:rsidP="00B213A4">
      <w:r>
        <w:t xml:space="preserve">       b)  po obdržení oddacího listu nebo dokladu o partnerství,</w:t>
      </w:r>
    </w:p>
    <w:p w14:paraId="0D60E403" w14:textId="77777777"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14:paraId="5917FCAA" w14:textId="77777777" w:rsidR="00B213A4" w:rsidRDefault="00B213A4" w:rsidP="00B213A4">
      <w:r>
        <w:t xml:space="preserve">       d) po nabytí právní moci rozhodnutí soudu o neexistenci manželství nebo po nabytí právní moci rozhodnutí soudu o tom, že partnerství nevzniklo,</w:t>
      </w:r>
    </w:p>
    <w:p w14:paraId="0844DABB" w14:textId="77777777" w:rsidR="00B213A4" w:rsidRDefault="00B213A4" w:rsidP="00B213A4">
      <w:r>
        <w:t xml:space="preserve">      e) po nabytí právní moci rozhodnutí soudu o prohlášení manželství za neplatné, nebo po nabytí právní moci rozhodnutí soudu o tom, že partnerství je neplatné,</w:t>
      </w:r>
    </w:p>
    <w:p w14:paraId="5487EAA9" w14:textId="77777777" w:rsidR="00B213A4" w:rsidRDefault="00B213A4" w:rsidP="00B213A4">
      <w:r>
        <w:t xml:space="preserve">      f) po obdržení úmrtního listu manžela nebo partnera,</w:t>
      </w:r>
    </w:p>
    <w:p w14:paraId="7D422E1B" w14:textId="77777777" w:rsidR="00B213A4" w:rsidRDefault="00B213A4" w:rsidP="00B213A4">
      <w:r>
        <w:t xml:space="preserve">     g) po nabytí právní moci rozhodnutí soudu o prohlášení manžela nebo partnera za mrtvého,</w:t>
      </w:r>
    </w:p>
    <w:p w14:paraId="6EEFC468" w14:textId="77777777" w:rsidR="00B213A4" w:rsidRDefault="00B213A4" w:rsidP="00B213A4">
      <w:r>
        <w:lastRenderedPageBreak/>
        <w:t>h) po nabytí právní moci rozhodnutí, kterým bylo změněno jméno, popřípadě jména, příjmení, nebo bylo přiděleno nové rodné číslo,</w:t>
      </w:r>
    </w:p>
    <w:p w14:paraId="7F4EBAB2" w14:textId="77777777" w:rsidR="00B213A4" w:rsidRDefault="00B213A4" w:rsidP="00B213A4">
      <w:r>
        <w:t>i) po dni, kdy ohlásil změnu místa trvalého pobytu nebo kdy nabylo právní moci rozhodnutí o zrušen</w:t>
      </w:r>
      <w:r w:rsidR="00DD0FE3">
        <w:t>í údaje o místu trvalého pobytu,</w:t>
      </w:r>
    </w:p>
    <w:p w14:paraId="0A5D34AE" w14:textId="77777777" w:rsidR="00DD0FE3" w:rsidRDefault="00DD0FE3" w:rsidP="00DD0FE3">
      <w:r>
        <w:t>j)  po dovršení 15 let, pokud má trvalý pobyt na území České republiky a nemá občanský průkaz.</w:t>
      </w:r>
    </w:p>
    <w:p w14:paraId="34BAADFC" w14:textId="77777777" w:rsidR="00DD0FE3" w:rsidRDefault="00DD0FE3" w:rsidP="00DD0FE3"/>
    <w:p w14:paraId="78B16DEA" w14:textId="77777777"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proofErr w:type="gramEnd"/>
      <w:r w:rsidRPr="00DD0FE3">
        <w:rPr>
          <w:u w:val="single"/>
        </w:rPr>
        <w:t>))</w:t>
      </w:r>
    </w:p>
    <w:p w14:paraId="49D2B440" w14:textId="77777777"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14:paraId="3359DA09" w14:textId="77777777" w:rsidR="005B41B0" w:rsidRDefault="005B41B0" w:rsidP="00DD0FE3">
      <w:pPr>
        <w:ind w:left="708"/>
        <w:jc w:val="both"/>
      </w:pPr>
    </w:p>
    <w:p w14:paraId="190E5C7F" w14:textId="77777777" w:rsidR="005B41B0" w:rsidRPr="005B41B0" w:rsidRDefault="005B41B0" w:rsidP="005B41B0">
      <w:pPr>
        <w:pStyle w:val="Odstavecseseznamem"/>
        <w:numPr>
          <w:ilvl w:val="0"/>
          <w:numId w:val="1"/>
        </w:numPr>
        <w:jc w:val="both"/>
      </w:pPr>
      <w:r>
        <w:rPr>
          <w:u w:val="single"/>
        </w:rPr>
        <w:t>Neprojednání přestupků</w:t>
      </w:r>
    </w:p>
    <w:p w14:paraId="56FF23B7" w14:textId="77777777"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14:paraId="150A0A6F" w14:textId="77777777" w:rsidR="00DD0FE3" w:rsidRDefault="00DD0FE3" w:rsidP="00DD0FE3">
      <w:pPr>
        <w:pStyle w:val="Odstavecseseznamem"/>
        <w:ind w:left="1068"/>
        <w:jc w:val="both"/>
      </w:pPr>
    </w:p>
    <w:p w14:paraId="3D3F0DD4" w14:textId="77777777"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14:paraId="37025F20" w14:textId="77777777" w:rsidR="00EC139B" w:rsidRDefault="00EC139B" w:rsidP="005B41B0">
      <w:pPr>
        <w:ind w:firstLine="708"/>
        <w:jc w:val="both"/>
        <w:rPr>
          <w:sz w:val="24"/>
          <w:szCs w:val="24"/>
          <w:u w:val="single"/>
        </w:rPr>
      </w:pPr>
    </w:p>
    <w:p w14:paraId="710811AF" w14:textId="77777777" w:rsidR="00EC139B" w:rsidRDefault="00EC139B" w:rsidP="005B41B0">
      <w:pPr>
        <w:ind w:firstLine="708"/>
        <w:jc w:val="both"/>
        <w:rPr>
          <w:sz w:val="24"/>
          <w:szCs w:val="24"/>
          <w:u w:val="single"/>
        </w:rPr>
      </w:pPr>
    </w:p>
    <w:p w14:paraId="5D9B5637" w14:textId="77777777" w:rsidR="00EC139B" w:rsidRDefault="00EC139B" w:rsidP="005B41B0">
      <w:pPr>
        <w:ind w:firstLine="708"/>
        <w:jc w:val="both"/>
        <w:rPr>
          <w:sz w:val="20"/>
          <w:szCs w:val="20"/>
        </w:rPr>
      </w:pPr>
      <w:r>
        <w:rPr>
          <w:sz w:val="20"/>
          <w:szCs w:val="20"/>
        </w:rPr>
        <w:t xml:space="preserve">Zpracoval: Odbor správních činností Ministerstva vnitra </w:t>
      </w:r>
    </w:p>
    <w:p w14:paraId="2B476EB3" w14:textId="77777777" w:rsidR="00EC139B" w:rsidRPr="00EC139B" w:rsidRDefault="00EC139B" w:rsidP="005B41B0">
      <w:pPr>
        <w:ind w:firstLine="708"/>
        <w:jc w:val="both"/>
        <w:rPr>
          <w:sz w:val="20"/>
          <w:szCs w:val="20"/>
        </w:rPr>
      </w:pPr>
      <w:r>
        <w:rPr>
          <w:sz w:val="20"/>
          <w:szCs w:val="20"/>
        </w:rPr>
        <w:t xml:space="preserve">                    Praha 20.3.2020</w:t>
      </w:r>
    </w:p>
    <w:p w14:paraId="6E6E8006" w14:textId="77777777" w:rsidR="00B213A4" w:rsidRDefault="00B213A4" w:rsidP="00B213A4"/>
    <w:p w14:paraId="20324C76" w14:textId="77777777" w:rsidR="006938EB" w:rsidRDefault="006938EB" w:rsidP="006938EB"/>
    <w:p w14:paraId="44ABFC18" w14:textId="77777777" w:rsidR="00DD0FE3" w:rsidRDefault="00DD0FE3" w:rsidP="006938EB"/>
    <w:p w14:paraId="14F30B86" w14:textId="77777777" w:rsidR="00DD0FE3" w:rsidRDefault="00DD0FE3" w:rsidP="006938EB"/>
    <w:p w14:paraId="4B0DCF3F" w14:textId="77777777" w:rsidR="006938EB" w:rsidRDefault="006938EB" w:rsidP="006938EB"/>
    <w:p w14:paraId="6BD48D3C" w14:textId="77777777"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E9"/>
    <w:rsid w:val="001D174F"/>
    <w:rsid w:val="003D7998"/>
    <w:rsid w:val="00466601"/>
    <w:rsid w:val="005B41B0"/>
    <w:rsid w:val="005F2E13"/>
    <w:rsid w:val="006938EB"/>
    <w:rsid w:val="006E752E"/>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355A"/>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starosta</cp:lastModifiedBy>
  <cp:revision>2</cp:revision>
  <dcterms:created xsi:type="dcterms:W3CDTF">2020-03-21T20:59:00Z</dcterms:created>
  <dcterms:modified xsi:type="dcterms:W3CDTF">2020-03-21T20:59:00Z</dcterms:modified>
</cp:coreProperties>
</file>